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3F9" w:rsidRPr="008B551D" w:rsidRDefault="008B55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 по теме «Металлы на войне»</w:t>
      </w:r>
    </w:p>
    <w:p w:rsidR="00BC43F9" w:rsidRPr="008B551D" w:rsidRDefault="00BC43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Ф.И. обучающегося ______________________________________________</w:t>
      </w:r>
    </w:p>
    <w:p w:rsidR="00BC43F9" w:rsidRDefault="008B551D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ГБОУ № ____________ Класс _____________ Дата______________</w:t>
      </w:r>
    </w:p>
    <w:p w:rsidR="00BC43F9" w:rsidRPr="008B551D" w:rsidRDefault="00BC43F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Слева от входа в третий зал между макетами двух танков рассмотрите образец снаряда. Для производства взрывателей используется гремучая ртуть. Гремучую ртуть получают взаимодействием нитрата ртути с этанолом в разбавленной азотной кислоте: 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8B551D">
        <w:rPr>
          <w:rFonts w:ascii="Times New Roman" w:hAnsi="Times New Roman"/>
          <w:sz w:val="28"/>
          <w:szCs w:val="28"/>
          <w:lang w:val="en-US"/>
        </w:rPr>
        <w:t>Hg(</w:t>
      </w:r>
      <w:proofErr w:type="gramEnd"/>
      <w:r w:rsidRPr="008B551D">
        <w:rPr>
          <w:rFonts w:ascii="Times New Roman" w:hAnsi="Times New Roman"/>
          <w:sz w:val="28"/>
          <w:szCs w:val="28"/>
          <w:lang w:val="en-US"/>
        </w:rPr>
        <w:t>NO</w:t>
      </w:r>
      <w:r w:rsidRPr="008B551D">
        <w:rPr>
          <w:rFonts w:ascii="Times New Roman" w:hAnsi="Times New Roman"/>
          <w:sz w:val="16"/>
          <w:szCs w:val="16"/>
          <w:lang w:val="en-US"/>
        </w:rPr>
        <w:t>3</w:t>
      </w:r>
      <w:r w:rsidRPr="008B551D">
        <w:rPr>
          <w:rFonts w:ascii="Times New Roman" w:hAnsi="Times New Roman"/>
          <w:sz w:val="28"/>
          <w:szCs w:val="28"/>
          <w:lang w:val="en-US"/>
        </w:rPr>
        <w:t>)</w:t>
      </w:r>
      <w:r w:rsidRPr="008B551D">
        <w:rPr>
          <w:rFonts w:ascii="Times New Roman" w:hAnsi="Times New Roman"/>
          <w:sz w:val="16"/>
          <w:szCs w:val="16"/>
          <w:lang w:val="en-US"/>
        </w:rPr>
        <w:t>2</w:t>
      </w:r>
      <w:r w:rsidRPr="008B551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51D">
        <w:rPr>
          <w:rFonts w:ascii="Times New Roman" w:hAnsi="Times New Roman"/>
          <w:sz w:val="28"/>
          <w:szCs w:val="28"/>
          <w:lang w:val="en-US"/>
        </w:rPr>
        <w:t>+ 3C</w:t>
      </w:r>
      <w:r w:rsidRPr="008B551D">
        <w:rPr>
          <w:rFonts w:ascii="Times New Roman" w:hAnsi="Times New Roman"/>
          <w:sz w:val="16"/>
          <w:szCs w:val="16"/>
          <w:lang w:val="en-US"/>
        </w:rPr>
        <w:t>2</w:t>
      </w:r>
      <w:r w:rsidRPr="008B551D">
        <w:rPr>
          <w:rFonts w:ascii="Times New Roman" w:hAnsi="Times New Roman"/>
          <w:sz w:val="28"/>
          <w:szCs w:val="28"/>
          <w:lang w:val="en-US"/>
        </w:rPr>
        <w:t>H</w:t>
      </w:r>
      <w:r w:rsidRPr="008B551D">
        <w:rPr>
          <w:rFonts w:ascii="Times New Roman" w:hAnsi="Times New Roman"/>
          <w:sz w:val="16"/>
          <w:szCs w:val="16"/>
          <w:lang w:val="en-US"/>
        </w:rPr>
        <w:t>5</w:t>
      </w:r>
      <w:r w:rsidRPr="008B551D">
        <w:rPr>
          <w:rFonts w:ascii="Times New Roman" w:hAnsi="Times New Roman"/>
          <w:sz w:val="28"/>
          <w:szCs w:val="28"/>
          <w:lang w:val="en-US"/>
        </w:rPr>
        <w:t>OH</w:t>
      </w:r>
      <w:r w:rsidRPr="008B551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B551D">
        <w:rPr>
          <w:rFonts w:ascii="Times New Roman" w:hAnsi="Times New Roman"/>
          <w:sz w:val="28"/>
          <w:szCs w:val="28"/>
          <w:lang w:val="en-US"/>
        </w:rPr>
        <w:t xml:space="preserve">→ </w:t>
      </w:r>
      <w:r w:rsidRPr="008B551D">
        <w:rPr>
          <w:rFonts w:ascii="Times New Roman" w:hAnsi="Times New Roman"/>
          <w:b/>
          <w:sz w:val="28"/>
          <w:szCs w:val="28"/>
          <w:lang w:val="en-US"/>
        </w:rPr>
        <w:t>Hg(CNO)</w:t>
      </w:r>
      <w:r w:rsidRPr="008B551D">
        <w:rPr>
          <w:rFonts w:ascii="Times New Roman" w:hAnsi="Times New Roman"/>
          <w:b/>
          <w:sz w:val="16"/>
          <w:szCs w:val="16"/>
          <w:lang w:val="en-US"/>
        </w:rPr>
        <w:t>2</w:t>
      </w:r>
      <w:r w:rsidRPr="008B551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8B551D">
        <w:rPr>
          <w:rFonts w:ascii="Times New Roman" w:hAnsi="Times New Roman"/>
          <w:b/>
          <w:sz w:val="28"/>
          <w:szCs w:val="28"/>
          <w:lang w:val="en-US"/>
        </w:rPr>
        <w:t>↓</w:t>
      </w:r>
      <w:r w:rsidRPr="008B551D">
        <w:rPr>
          <w:rFonts w:ascii="Times New Roman" w:hAnsi="Times New Roman"/>
          <w:sz w:val="28"/>
          <w:szCs w:val="28"/>
          <w:lang w:val="en-US"/>
        </w:rPr>
        <w:t xml:space="preserve"> + 2CH</w:t>
      </w:r>
      <w:r w:rsidRPr="008B551D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8B551D">
        <w:rPr>
          <w:rFonts w:ascii="Times New Roman" w:hAnsi="Times New Roman"/>
          <w:sz w:val="28"/>
          <w:szCs w:val="28"/>
          <w:lang w:val="en-US"/>
        </w:rPr>
        <w:t>CHO + 5H</w:t>
      </w:r>
      <w:r w:rsidRPr="008B551D">
        <w:rPr>
          <w:rFonts w:ascii="Times New Roman" w:hAnsi="Times New Roman"/>
          <w:sz w:val="16"/>
          <w:szCs w:val="16"/>
          <w:lang w:val="en-US"/>
        </w:rPr>
        <w:t>2</w:t>
      </w:r>
      <w:r w:rsidRPr="008B551D">
        <w:rPr>
          <w:rFonts w:ascii="Times New Roman" w:hAnsi="Times New Roman"/>
          <w:sz w:val="28"/>
          <w:szCs w:val="28"/>
          <w:lang w:val="en-US"/>
        </w:rPr>
        <w:t xml:space="preserve">O 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Рассчитайте массу гремучей ртути, если масса этанола 50 г.</w:t>
      </w:r>
    </w:p>
    <w:p w:rsidR="00BC43F9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231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231"/>
      </w:tblGrid>
      <w:tr w:rsidR="00BC43F9">
        <w:trPr>
          <w:trHeight w:val="1440"/>
        </w:trPr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Дано:  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Решение:</w:t>
            </w:r>
          </w:p>
          <w:p w:rsidR="00BC43F9" w:rsidRDefault="00BC43F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C43F9" w:rsidRDefault="008B551D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Найти: </w:t>
            </w:r>
          </w:p>
          <w:p w:rsidR="00BC43F9" w:rsidRDefault="00BC43F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C43F9" w:rsidRDefault="00BC43F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43F9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2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Рассмотрите макеты двух основных танков СССР и Германии в 1941 году: Т-34 и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Т-34 превосходил по своим характеристикам большинство танков воюющих стран. В состав танковой брони входит никель. </w:t>
      </w:r>
      <w:proofErr w:type="gramStart"/>
      <w:r>
        <w:rPr>
          <w:rFonts w:ascii="Times New Roman" w:hAnsi="Times New Roman"/>
          <w:sz w:val="28"/>
          <w:szCs w:val="28"/>
        </w:rPr>
        <w:t>Используя  приведённую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ниже таблицу, сравните количество </w:t>
      </w:r>
      <w:r>
        <w:rPr>
          <w:rFonts w:ascii="Times New Roman" w:hAnsi="Times New Roman"/>
          <w:sz w:val="28"/>
          <w:szCs w:val="28"/>
        </w:rPr>
        <w:t xml:space="preserve">никеля в броне основного советского танка Т-34 и тяжёлого танка КВ-1. </w:t>
      </w:r>
    </w:p>
    <w:p w:rsidR="00BC43F9" w:rsidRPr="008B551D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526"/>
        <w:gridCol w:w="705"/>
        <w:gridCol w:w="712"/>
        <w:gridCol w:w="709"/>
        <w:gridCol w:w="567"/>
        <w:gridCol w:w="709"/>
        <w:gridCol w:w="850"/>
        <w:gridCol w:w="709"/>
        <w:gridCol w:w="709"/>
        <w:gridCol w:w="850"/>
        <w:gridCol w:w="1286"/>
      </w:tblGrid>
      <w:tr w:rsidR="00BC43F9">
        <w:trPr>
          <w:cantSplit/>
          <w:jc w:val="center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танка</w:t>
            </w:r>
          </w:p>
        </w:tc>
        <w:tc>
          <w:tcPr>
            <w:tcW w:w="78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Химический состав брони % (кроме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BC43F9">
        <w:trPr>
          <w:cantSplit/>
          <w:trHeight w:val="144"/>
          <w:jc w:val="center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марки</w:t>
            </w:r>
          </w:p>
        </w:tc>
      </w:tr>
      <w:tr w:rsidR="00BC43F9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Т-34-76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8С</w:t>
            </w:r>
          </w:p>
        </w:tc>
      </w:tr>
      <w:tr w:rsidR="00BC43F9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КВ -1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2П</w:t>
            </w:r>
          </w:p>
        </w:tc>
      </w:tr>
    </w:tbl>
    <w:p w:rsidR="00BC43F9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Укажите,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где %-</w:t>
      </w:r>
      <w:proofErr w:type="spellStart"/>
      <w:r>
        <w:rPr>
          <w:rFonts w:ascii="Times New Roman" w:hAnsi="Times New Roman"/>
          <w:sz w:val="28"/>
          <w:szCs w:val="28"/>
        </w:rPr>
        <w:t>ное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соотношение никеля больше, и, помня о свойствах металлов, укажите, какая броня, по-вашему, была устойчивее к внешнему воздействию (к примеру, попаданию снаряда). Аргументируйте свой ответ. 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Классифицируйте состав брони на металлы и неметаллы. </w:t>
      </w:r>
    </w:p>
    <w:p w:rsidR="00BC43F9" w:rsidRPr="008B551D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785"/>
        <w:gridCol w:w="4796"/>
      </w:tblGrid>
      <w:tr w:rsidR="00BC43F9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Металлы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BC43F9" w:rsidRDefault="008B551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Неметаллы</w:t>
            </w:r>
          </w:p>
        </w:tc>
      </w:tr>
      <w:tr w:rsidR="00BC43F9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 3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периодическую таблицу Д.И. Менделеева, определите положение металлов, </w:t>
      </w:r>
      <w:r>
        <w:rPr>
          <w:rFonts w:ascii="Times New Roman" w:hAnsi="Times New Roman"/>
          <w:sz w:val="28"/>
          <w:szCs w:val="28"/>
        </w:rPr>
        <w:t>входящих в состав сплавов, используемых для производства танков, а также охарактеризуйте особенности строения их атомов.</w:t>
      </w:r>
    </w:p>
    <w:p w:rsidR="00BC43F9" w:rsidRPr="008B551D" w:rsidRDefault="00BC43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802"/>
        <w:gridCol w:w="1275"/>
        <w:gridCol w:w="1418"/>
        <w:gridCol w:w="1417"/>
        <w:gridCol w:w="1276"/>
        <w:gridCol w:w="1393"/>
      </w:tblGrid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металла</w:t>
            </w:r>
          </w:p>
          <w:p w:rsidR="00BC43F9" w:rsidRDefault="00BC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Химический символ</w:t>
            </w:r>
          </w:p>
          <w:p w:rsidR="00BC43F9" w:rsidRDefault="00BC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Порядковый номер</w:t>
            </w:r>
          </w:p>
          <w:p w:rsidR="00BC43F9" w:rsidRDefault="00BC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 энергетических уровней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 конфигурация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3F9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8B55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Степень окисления</w:t>
            </w:r>
          </w:p>
          <w:p w:rsidR="00BC43F9" w:rsidRDefault="00BC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C43F9" w:rsidRDefault="00BC43F9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C43F9" w:rsidRDefault="00BC43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43F9" w:rsidRDefault="008B551D">
      <w:pPr>
        <w:tabs>
          <w:tab w:val="left" w:pos="785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4</w:t>
      </w:r>
      <w:r>
        <w:rPr>
          <w:rFonts w:ascii="Times New Roman" w:hAnsi="Times New Roman"/>
          <w:b/>
          <w:sz w:val="28"/>
          <w:szCs w:val="28"/>
        </w:rPr>
        <w:tab/>
      </w:r>
    </w:p>
    <w:p w:rsidR="00BC43F9" w:rsidRDefault="008B551D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В композиции «Цех завода» в витрине представлены патроны. Во время Великой Отечественной войны основной винтовочный патрон Красной армии − 7,62</w:t>
      </w:r>
      <w:r>
        <w:rPr>
          <w:rFonts w:ascii="Symbol" w:eastAsia="Symbol" w:hAnsi="Symbol" w:cs="Symbol"/>
          <w:sz w:val="28"/>
          <w:szCs w:val="28"/>
        </w:rPr>
        <w:t></w:t>
      </w:r>
      <w:r>
        <w:rPr>
          <w:rFonts w:ascii="Times New Roman" w:eastAsia="Symbol" w:hAnsi="Times New Roman"/>
          <w:sz w:val="28"/>
          <w:szCs w:val="28"/>
        </w:rPr>
        <w:t xml:space="preserve">54Ru. Состав латунного сплава гильзы − </w:t>
      </w:r>
      <w:proofErr w:type="spellStart"/>
      <w:r>
        <w:rPr>
          <w:rFonts w:ascii="Times New Roman" w:eastAsia="Symbol" w:hAnsi="Times New Roman"/>
          <w:sz w:val="28"/>
          <w:szCs w:val="28"/>
        </w:rPr>
        <w:t>Cu</w:t>
      </w:r>
      <w:proofErr w:type="spellEnd"/>
      <w:r>
        <w:rPr>
          <w:rFonts w:ascii="Times New Roman" w:eastAsia="Symbol" w:hAnsi="Times New Roman"/>
          <w:sz w:val="28"/>
          <w:szCs w:val="28"/>
        </w:rPr>
        <w:t xml:space="preserve"> (68%) и </w:t>
      </w:r>
      <w:proofErr w:type="spellStart"/>
      <w:r>
        <w:rPr>
          <w:rFonts w:ascii="Times New Roman" w:eastAsia="Symbol" w:hAnsi="Times New Roman"/>
          <w:sz w:val="28"/>
          <w:szCs w:val="28"/>
        </w:rPr>
        <w:t>Zn</w:t>
      </w:r>
      <w:proofErr w:type="spellEnd"/>
      <w:r>
        <w:rPr>
          <w:rFonts w:ascii="Times New Roman" w:eastAsia="Symbol" w:hAnsi="Times New Roman"/>
          <w:sz w:val="28"/>
          <w:szCs w:val="28"/>
        </w:rPr>
        <w:t xml:space="preserve"> (32%). Сегодня для гильз тех же патронов используется сталь, покрытая лаком. Предположите, зачем стальную гильзу покрывают лаком. 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_________________________________________________________________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______</w:t>
      </w:r>
      <w:r>
        <w:rPr>
          <w:rFonts w:ascii="Times New Roman" w:eastAsia="Symbol" w:hAnsi="Times New Roman"/>
          <w:sz w:val="28"/>
          <w:szCs w:val="28"/>
        </w:rPr>
        <w:t>___________________________________________________________</w:t>
      </w:r>
    </w:p>
    <w:p w:rsidR="00BC43F9" w:rsidRPr="008B551D" w:rsidRDefault="00BC43F9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</w:rPr>
      </w:pP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ymbol" w:hAnsi="Times New Roman"/>
          <w:b/>
          <w:sz w:val="28"/>
          <w:szCs w:val="28"/>
        </w:rPr>
        <w:t>Задание № 5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Пройдите в зал № 2. Во второй витрине вы видите зажигательную бомбу. Взрывающаяся смесь состояла из порошков алюминия, магния и железной окалины (</w:t>
      </w:r>
      <w:r>
        <w:rPr>
          <w:rFonts w:ascii="Times New Roman" w:eastAsia="Symbol" w:hAnsi="Times New Roman"/>
          <w:sz w:val="28"/>
          <w:szCs w:val="28"/>
          <w:lang w:val="en-US"/>
        </w:rPr>
        <w:t>Fe</w:t>
      </w:r>
      <w:r>
        <w:rPr>
          <w:rFonts w:ascii="Times New Roman" w:eastAsia="Symbol" w:hAnsi="Times New Roman"/>
          <w:sz w:val="16"/>
          <w:szCs w:val="16"/>
        </w:rPr>
        <w:t>3</w:t>
      </w:r>
      <w:r>
        <w:rPr>
          <w:rFonts w:ascii="Times New Roman" w:eastAsia="Symbol" w:hAnsi="Times New Roman"/>
          <w:sz w:val="28"/>
          <w:szCs w:val="28"/>
          <w:lang w:val="en-US"/>
        </w:rPr>
        <w:t>O</w:t>
      </w:r>
      <w:r>
        <w:rPr>
          <w:rFonts w:ascii="Times New Roman" w:eastAsia="Symbol" w:hAnsi="Times New Roman"/>
          <w:sz w:val="16"/>
          <w:szCs w:val="16"/>
        </w:rPr>
        <w:t>4</w:t>
      </w:r>
      <w:r>
        <w:rPr>
          <w:rFonts w:ascii="Times New Roman" w:eastAsia="Symbol" w:hAnsi="Times New Roman"/>
          <w:sz w:val="24"/>
          <w:szCs w:val="24"/>
        </w:rPr>
        <w:t xml:space="preserve">). </w:t>
      </w:r>
      <w:r>
        <w:rPr>
          <w:rFonts w:ascii="Times New Roman" w:eastAsia="Symbol" w:hAnsi="Times New Roman"/>
          <w:sz w:val="28"/>
          <w:szCs w:val="28"/>
        </w:rPr>
        <w:t xml:space="preserve">При ударе бомбы о поверхность срабатывал детонатор, и зажигательный состав загорался. 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 xml:space="preserve">Составьте уравнения реакций, протекающих при горении зажигательной бомбы. </w:t>
      </w:r>
    </w:p>
    <w:p w:rsidR="00BC43F9" w:rsidRPr="008B551D" w:rsidRDefault="008B551D">
      <w:pPr>
        <w:spacing w:after="0" w:line="240" w:lineRule="auto"/>
        <w:ind w:firstLine="709"/>
        <w:jc w:val="both"/>
        <w:rPr>
          <w:rFonts w:eastAsia="Symbol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Al + O</w:t>
      </w:r>
      <w:r>
        <w:rPr>
          <w:rFonts w:ascii="Times New Roman" w:eastAsia="Symbol" w:hAnsi="Times New Roman"/>
          <w:sz w:val="16"/>
          <w:szCs w:val="16"/>
          <w:lang w:val="en-US"/>
        </w:rPr>
        <w:t>2</w:t>
      </w:r>
      <w:r>
        <w:rPr>
          <w:rFonts w:ascii="Times New Roman" w:eastAsia="Symbol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ymbol" w:hAnsi="Times New Roman"/>
          <w:sz w:val="28"/>
          <w:szCs w:val="28"/>
          <w:lang w:val="en-US"/>
        </w:rPr>
        <w:t>= _________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 xml:space="preserve">Mg + ___________ = </w:t>
      </w:r>
      <w:proofErr w:type="spellStart"/>
      <w:r>
        <w:rPr>
          <w:rFonts w:ascii="Times New Roman" w:eastAsia="Symbol" w:hAnsi="Times New Roman"/>
          <w:sz w:val="28"/>
          <w:szCs w:val="28"/>
          <w:lang w:val="en-US"/>
        </w:rPr>
        <w:t>MgO</w:t>
      </w:r>
      <w:proofErr w:type="spellEnd"/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Fe</w:t>
      </w:r>
      <w:r>
        <w:rPr>
          <w:rFonts w:ascii="Times New Roman" w:eastAsia="Symbol" w:hAnsi="Times New Roman"/>
          <w:sz w:val="16"/>
          <w:szCs w:val="16"/>
          <w:lang w:val="en-US"/>
        </w:rPr>
        <w:t>3</w:t>
      </w:r>
      <w:r>
        <w:rPr>
          <w:rFonts w:ascii="Times New Roman" w:eastAsia="Symbol" w:hAnsi="Times New Roman"/>
          <w:sz w:val="28"/>
          <w:szCs w:val="28"/>
          <w:lang w:val="en-US"/>
        </w:rPr>
        <w:t>O</w:t>
      </w:r>
      <w:r>
        <w:rPr>
          <w:rFonts w:ascii="Times New Roman" w:eastAsia="Symbol" w:hAnsi="Times New Roman"/>
          <w:sz w:val="16"/>
          <w:szCs w:val="16"/>
          <w:lang w:val="en-US"/>
        </w:rPr>
        <w:t>4</w:t>
      </w:r>
      <w:r>
        <w:rPr>
          <w:rFonts w:ascii="Times New Roman" w:eastAsia="Symbol" w:hAnsi="Times New Roman"/>
          <w:sz w:val="24"/>
          <w:szCs w:val="24"/>
          <w:lang w:val="en-US"/>
        </w:rPr>
        <w:t xml:space="preserve"> + _____________ = </w:t>
      </w:r>
      <w:r>
        <w:rPr>
          <w:rFonts w:ascii="Times New Roman" w:eastAsia="Symbol" w:hAnsi="Times New Roman"/>
          <w:sz w:val="28"/>
          <w:szCs w:val="28"/>
          <w:lang w:val="en-US"/>
        </w:rPr>
        <w:t>Fe + Al</w:t>
      </w:r>
      <w:r>
        <w:rPr>
          <w:rFonts w:ascii="Times New Roman" w:eastAsia="Symbol" w:hAnsi="Times New Roman"/>
          <w:sz w:val="16"/>
          <w:szCs w:val="16"/>
          <w:lang w:val="en-US"/>
        </w:rPr>
        <w:t>2</w:t>
      </w:r>
      <w:r>
        <w:rPr>
          <w:rFonts w:ascii="Times New Roman" w:eastAsia="Symbol" w:hAnsi="Times New Roman"/>
          <w:sz w:val="28"/>
          <w:szCs w:val="28"/>
          <w:lang w:val="en-US"/>
        </w:rPr>
        <w:t>O</w:t>
      </w:r>
      <w:r>
        <w:rPr>
          <w:rFonts w:ascii="Times New Roman" w:eastAsia="Symbol" w:hAnsi="Times New Roman"/>
          <w:sz w:val="16"/>
          <w:szCs w:val="16"/>
          <w:lang w:val="en-US"/>
        </w:rPr>
        <w:t>3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Определите тип х</w:t>
      </w:r>
      <w:r>
        <w:rPr>
          <w:rFonts w:ascii="Times New Roman" w:eastAsia="Symbol" w:hAnsi="Times New Roman"/>
          <w:sz w:val="28"/>
          <w:szCs w:val="28"/>
        </w:rPr>
        <w:t xml:space="preserve">имической реакции: ________________________________ 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 xml:space="preserve">Эту горящую смесь нельзя было тушить водой. Почему? Ответ подтвердите уравнением реакции. 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Mg</w:t>
      </w:r>
      <w:r w:rsidRPr="008B551D">
        <w:rPr>
          <w:rFonts w:ascii="Times New Roman" w:eastAsia="Symbol" w:hAnsi="Times New Roman"/>
          <w:sz w:val="28"/>
          <w:szCs w:val="28"/>
        </w:rPr>
        <w:t xml:space="preserve"> + __________ = </w:t>
      </w:r>
      <w:proofErr w:type="gramStart"/>
      <w:r>
        <w:rPr>
          <w:rFonts w:ascii="Times New Roman" w:eastAsia="Symbol" w:hAnsi="Times New Roman"/>
          <w:sz w:val="28"/>
          <w:szCs w:val="28"/>
          <w:lang w:val="en-US"/>
        </w:rPr>
        <w:t>Mg</w:t>
      </w:r>
      <w:r w:rsidRPr="008B551D">
        <w:rPr>
          <w:rFonts w:ascii="Times New Roman" w:eastAsia="Symbol" w:hAnsi="Times New Roman"/>
          <w:sz w:val="28"/>
          <w:szCs w:val="28"/>
        </w:rPr>
        <w:t>(</w:t>
      </w:r>
      <w:proofErr w:type="gramEnd"/>
      <w:r>
        <w:rPr>
          <w:rFonts w:ascii="Times New Roman" w:eastAsia="Symbol" w:hAnsi="Times New Roman"/>
          <w:sz w:val="28"/>
          <w:szCs w:val="28"/>
          <w:lang w:val="en-US"/>
        </w:rPr>
        <w:t>OH</w:t>
      </w:r>
      <w:r w:rsidRPr="008B551D">
        <w:rPr>
          <w:rFonts w:ascii="Times New Roman" w:eastAsia="Symbol" w:hAnsi="Times New Roman"/>
          <w:sz w:val="28"/>
          <w:szCs w:val="28"/>
        </w:rPr>
        <w:t>)</w:t>
      </w:r>
      <w:r w:rsidRPr="008B551D">
        <w:rPr>
          <w:rFonts w:ascii="Times New Roman" w:eastAsia="Symbol" w:hAnsi="Times New Roman"/>
          <w:sz w:val="16"/>
          <w:szCs w:val="16"/>
        </w:rPr>
        <w:t>2</w:t>
      </w:r>
      <w:r w:rsidRPr="008B551D">
        <w:rPr>
          <w:rFonts w:ascii="Times New Roman" w:eastAsia="Symbol" w:hAnsi="Times New Roman"/>
          <w:sz w:val="24"/>
          <w:szCs w:val="24"/>
        </w:rPr>
        <w:t xml:space="preserve"> </w:t>
      </w:r>
      <w:r w:rsidRPr="008B551D">
        <w:rPr>
          <w:rFonts w:ascii="Times New Roman" w:eastAsia="Symbol" w:hAnsi="Times New Roman"/>
          <w:sz w:val="28"/>
          <w:szCs w:val="28"/>
        </w:rPr>
        <w:t>+ _________</w:t>
      </w:r>
    </w:p>
    <w:p w:rsidR="00BC43F9" w:rsidRPr="008B551D" w:rsidRDefault="00BC43F9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43F9" w:rsidRDefault="008B551D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6</w:t>
      </w:r>
    </w:p>
    <w:p w:rsidR="00BC43F9" w:rsidRDefault="008B551D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таблице Д.И. Менделеева закрасьте красным цветом металлы,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которые «воевали» в годы Великой Отечественной войны.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66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№ 7 </w:t>
      </w:r>
    </w:p>
    <w:p w:rsidR="00BC43F9" w:rsidRDefault="008B5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краткое эссе «Металлы на войне». </w:t>
      </w:r>
    </w:p>
    <w:sectPr w:rsidR="00BC43F9">
      <w:pgSz w:w="11906" w:h="16838"/>
      <w:pgMar w:top="1021" w:right="1021" w:bottom="1021" w:left="102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3F9"/>
    <w:rsid w:val="008B551D"/>
    <w:rsid w:val="00BC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F78D1-101A-4E22-8EBB-22084CBE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qFormat/>
    <w:rPr>
      <w:color w:val="808080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563C1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dc:description/>
  <cp:lastModifiedBy>Елена Петровна Меденцова</cp:lastModifiedBy>
  <cp:revision>2</cp:revision>
  <dcterms:created xsi:type="dcterms:W3CDTF">2021-07-20T13:59:00Z</dcterms:created>
  <dcterms:modified xsi:type="dcterms:W3CDTF">2021-07-20T13:59:00Z</dcterms:modified>
  <dc:language>ru-RU</dc:language>
</cp:coreProperties>
</file>